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E2CF" w14:textId="77777777" w:rsidR="00541846" w:rsidRDefault="00B87B03" w:rsidP="00B87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DEVOIR</w:t>
      </w:r>
    </w:p>
    <w:p w14:paraId="08F221BA" w14:textId="77777777" w:rsidR="00517E72" w:rsidRDefault="003D303B" w:rsidP="00B87B0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450" w:afterAutospacing="0"/>
        <w:jc w:val="center"/>
        <w:rPr>
          <w:color w:val="000000"/>
        </w:rPr>
      </w:pPr>
      <w:r>
        <w:rPr>
          <w:color w:val="000000"/>
        </w:rPr>
        <w:t>FORMICA ET MUSCA</w:t>
      </w:r>
    </w:p>
    <w:p w14:paraId="4C04A03B" w14:textId="77777777" w:rsidR="00B87B03" w:rsidRDefault="00517E72" w:rsidP="00B87B0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450" w:afterAutospacing="0"/>
        <w:jc w:val="center"/>
        <w:rPr>
          <w:color w:val="000000"/>
        </w:rPr>
      </w:pPr>
      <w:r>
        <w:rPr>
          <w:color w:val="000000"/>
        </w:rPr>
        <w:t>PHEDRE</w:t>
      </w:r>
    </w:p>
    <w:p w14:paraId="6883D218" w14:textId="77777777" w:rsidR="003D303B" w:rsidRDefault="00B87B03" w:rsidP="00B87B0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450" w:afterAutospacing="0"/>
        <w:jc w:val="center"/>
        <w:rPr>
          <w:rFonts w:ascii="Georgia" w:hAnsi="Georgia"/>
          <w:color w:val="000000"/>
        </w:rPr>
      </w:pPr>
      <w:r>
        <w:rPr>
          <w:color w:val="000000"/>
        </w:rPr>
        <w:t>A RENDRE POUR LE 15 MAI</w:t>
      </w:r>
      <w:r w:rsidR="003D303B">
        <w:rPr>
          <w:color w:val="000000"/>
        </w:rPr>
        <w:br/>
      </w:r>
    </w:p>
    <w:p w14:paraId="241FDAAE" w14:textId="77777777" w:rsidR="003D303B" w:rsidRDefault="003D303B" w:rsidP="003D303B">
      <w:pPr>
        <w:pStyle w:val="NormalWeb"/>
        <w:spacing w:before="0" w:beforeAutospacing="0" w:after="450" w:afterAutospacing="0"/>
        <w:rPr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35D7" w14:paraId="6ACFAEF8" w14:textId="77777777" w:rsidTr="002735D7">
        <w:tc>
          <w:tcPr>
            <w:tcW w:w="4531" w:type="dxa"/>
          </w:tcPr>
          <w:p w14:paraId="751517A1" w14:textId="77777777" w:rsidR="002735D7" w:rsidRDefault="002735D7" w:rsidP="003D303B">
            <w:pPr>
              <w:pStyle w:val="NormalWeb"/>
              <w:spacing w:before="0" w:beforeAutospacing="0" w:after="450" w:afterAutospacing="0"/>
              <w:rPr>
                <w:rFonts w:ascii="Georgia" w:hAnsi="Georgia"/>
                <w:color w:val="000000"/>
              </w:rPr>
            </w:pPr>
            <w:r>
              <w:rPr>
                <w:color w:val="000000"/>
              </w:rPr>
              <w:t>Formica et Musca contendebant acriter</w:t>
            </w:r>
            <w:r>
              <w:rPr>
                <w:color w:val="000000"/>
              </w:rPr>
              <w:br/>
              <w:t>Quae pluris esset. Musca sic coepit prior .</w:t>
            </w:r>
            <w:r>
              <w:rPr>
                <w:color w:val="000000"/>
              </w:rPr>
              <w:br/>
              <w:t>« Conferre nostris tu potes te laudibus?</w:t>
            </w:r>
            <w:r>
              <w:rPr>
                <w:color w:val="000000"/>
              </w:rPr>
              <w:br/>
              <w:t>Ubi immolatur, exta praegusto Deum ,</w:t>
            </w:r>
            <w:r>
              <w:rPr>
                <w:color w:val="000000"/>
              </w:rPr>
              <w:br/>
              <w:t>Moror inter aras , templa perlustro omnia ;</w:t>
            </w:r>
            <w:r>
              <w:rPr>
                <w:color w:val="000000"/>
              </w:rPr>
              <w:br/>
            </w:r>
            <w:r w:rsidRPr="002735D7">
              <w:rPr>
                <w:b/>
                <w:bCs/>
                <w:color w:val="000000"/>
              </w:rPr>
              <w:t>In capite regis sedeo , quum visum est mihi;</w:t>
            </w:r>
            <w:r w:rsidRPr="002735D7">
              <w:rPr>
                <w:b/>
                <w:bCs/>
                <w:color w:val="000000"/>
              </w:rPr>
              <w:br/>
              <w:t>Et matronarum casta delibo oscula ;</w:t>
            </w:r>
            <w:r w:rsidRPr="002735D7">
              <w:rPr>
                <w:b/>
                <w:bCs/>
                <w:color w:val="000000"/>
              </w:rPr>
              <w:br/>
              <w:t>Nihil laboro , atque optimis rebus fruor.</w:t>
            </w:r>
            <w:r w:rsidRPr="002735D7">
              <w:rPr>
                <w:b/>
                <w:bCs/>
                <w:color w:val="000000"/>
              </w:rPr>
              <w:br/>
              <w:t>Quid horum simile tibi contingit , rustica?</w:t>
            </w:r>
            <w:r w:rsidRPr="002735D7">
              <w:rPr>
                <w:b/>
                <w:bCs/>
                <w:color w:val="000000"/>
              </w:rPr>
              <w:br/>
              <w:t>— Est gloriosus sane convictus Deum.</w:t>
            </w:r>
            <w:r w:rsidRPr="002735D7">
              <w:rPr>
                <w:b/>
                <w:bCs/>
                <w:color w:val="000000"/>
              </w:rPr>
              <w:br/>
              <w:t>Sed illi qui invitatur, non qui invisus est.</w:t>
            </w:r>
            <w:r w:rsidRPr="002735D7">
              <w:rPr>
                <w:b/>
                <w:bCs/>
                <w:color w:val="000000"/>
              </w:rPr>
              <w:br/>
              <w:t>Aras frequentas ! nempe abigeris quo venis.</w:t>
            </w:r>
            <w:r w:rsidRPr="002735D7">
              <w:rPr>
                <w:b/>
                <w:bCs/>
                <w:color w:val="000000"/>
              </w:rPr>
              <w:br/>
              <w:t>Reges commemoras et matronarum oscula !</w:t>
            </w:r>
            <w:r w:rsidRPr="002735D7">
              <w:rPr>
                <w:b/>
                <w:bCs/>
                <w:color w:val="000000"/>
              </w:rPr>
              <w:br/>
              <w:t>Superba jactas, tegere quod debet pudor.</w:t>
            </w:r>
            <w:r w:rsidRPr="002735D7">
              <w:rPr>
                <w:b/>
                <w:bCs/>
                <w:color w:val="000000"/>
              </w:rPr>
              <w:br/>
              <w:t>Nihil laboras ! ideo , quum opus est, nil habes.</w:t>
            </w:r>
            <w:r w:rsidRPr="002735D7">
              <w:rPr>
                <w:b/>
                <w:bCs/>
                <w:color w:val="000000"/>
              </w:rPr>
              <w:br/>
              <w:t>Ego granum in hiemem quum studiose congero,</w:t>
            </w:r>
            <w:r w:rsidRPr="002735D7">
              <w:rPr>
                <w:b/>
                <w:bCs/>
                <w:color w:val="000000"/>
              </w:rPr>
              <w:br/>
              <w:t>Te circa murum video pasci stercore.</w:t>
            </w:r>
            <w:r w:rsidRPr="002735D7">
              <w:rPr>
                <w:b/>
                <w:bCs/>
                <w:color w:val="000000"/>
              </w:rPr>
              <w:br/>
              <w:t>Aestate me lacessis : cur bruma siles ?</w:t>
            </w:r>
            <w:r w:rsidRPr="002735D7">
              <w:rPr>
                <w:b/>
                <w:bCs/>
                <w:color w:val="000000"/>
              </w:rPr>
              <w:br/>
              <w:t>Mori contractam quum te cogunt frigora ,</w:t>
            </w:r>
            <w:r w:rsidRPr="002735D7">
              <w:rPr>
                <w:b/>
                <w:bCs/>
                <w:color w:val="000000"/>
              </w:rPr>
              <w:br/>
              <w:t>Me copiosa recipit incolumem domus.</w:t>
            </w:r>
            <w:r w:rsidRPr="002735D7">
              <w:rPr>
                <w:b/>
                <w:bCs/>
                <w:color w:val="000000"/>
              </w:rPr>
              <w:br/>
              <w:t>Satis profecto rettudi superbiam.</w:t>
            </w:r>
            <w:r>
              <w:rPr>
                <w:color w:val="000000"/>
              </w:rPr>
              <w:t xml:space="preserve"> »</w:t>
            </w:r>
            <w:r>
              <w:rPr>
                <w:color w:val="000000"/>
              </w:rPr>
              <w:br/>
              <w:t>Fabella talis hominum discernit notas:</w:t>
            </w:r>
            <w:r>
              <w:rPr>
                <w:color w:val="000000"/>
              </w:rPr>
              <w:br/>
              <w:t>Eorum qui se falsis ornant laudibus ,</w:t>
            </w:r>
            <w:r>
              <w:rPr>
                <w:color w:val="000000"/>
              </w:rPr>
              <w:br/>
              <w:t>Et quorum virtus exhibet solidum decus.</w:t>
            </w:r>
          </w:p>
        </w:tc>
        <w:tc>
          <w:tcPr>
            <w:tcW w:w="4531" w:type="dxa"/>
          </w:tcPr>
          <w:p w14:paraId="45387433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  <w:r w:rsidRPr="002735D7">
              <w:rPr>
                <w:color w:val="000000"/>
              </w:rPr>
              <w:t xml:space="preserve">La Fourmi et la Mouche contestaient assez vivement de leur prix. La Mouche commença ainsi; « Peux-tu bien comparer ta position à la mienne? Dans les sacrifices, je goûte la première les entrailles des victimes; je m’arrête sur les autels, et je parcours tous les temples. </w:t>
            </w:r>
          </w:p>
          <w:p w14:paraId="21CE93FB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0D0FDAA7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344403AC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304DB082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2F792898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56171FFE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503325C5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553CCFE1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18FFD85C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2A1C114C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11D05C37" w14:textId="77777777" w:rsidR="002735D7" w:rsidRDefault="002735D7" w:rsidP="002735D7">
            <w:pPr>
              <w:pStyle w:val="NormalWeb"/>
              <w:spacing w:before="120" w:beforeAutospacing="0" w:after="120" w:afterAutospacing="0"/>
              <w:ind w:left="45" w:right="45"/>
              <w:jc w:val="both"/>
              <w:rPr>
                <w:color w:val="000000"/>
              </w:rPr>
            </w:pPr>
          </w:p>
          <w:p w14:paraId="016E6806" w14:textId="77777777" w:rsidR="002735D7" w:rsidRPr="002735D7" w:rsidRDefault="002735D7" w:rsidP="002735D7">
            <w:pPr>
              <w:pStyle w:val="NormalWeb"/>
              <w:spacing w:before="120" w:beforeAutospacing="0" w:after="120" w:afterAutospacing="0"/>
              <w:ind w:right="45"/>
              <w:jc w:val="both"/>
              <w:rPr>
                <w:color w:val="000000"/>
              </w:rPr>
            </w:pPr>
          </w:p>
          <w:p w14:paraId="039970F2" w14:textId="77777777" w:rsidR="002735D7" w:rsidRDefault="002735D7" w:rsidP="002735D7">
            <w:pPr>
              <w:pStyle w:val="NormalWeb"/>
              <w:ind w:left="45" w:right="45" w:firstLine="284"/>
              <w:jc w:val="both"/>
              <w:rPr>
                <w:rFonts w:ascii="&amp;quot" w:hAnsi="&amp;quot"/>
                <w:color w:val="000000"/>
                <w:sz w:val="20"/>
                <w:szCs w:val="20"/>
              </w:rPr>
            </w:pPr>
            <w:r w:rsidRPr="002735D7">
              <w:rPr>
                <w:color w:val="000000"/>
              </w:rPr>
              <w:t>Cette fable nous apprend à connaître deux caractères différents: l’homme qui fait parade de faux avantages, et celui dont la vertu brille d’un solide éclat.</w:t>
            </w:r>
          </w:p>
          <w:p w14:paraId="308EA153" w14:textId="77777777" w:rsidR="002735D7" w:rsidRDefault="002735D7" w:rsidP="003D303B">
            <w:pPr>
              <w:pStyle w:val="NormalWeb"/>
              <w:spacing w:before="0" w:beforeAutospacing="0" w:after="450" w:afterAutospacing="0"/>
              <w:rPr>
                <w:rFonts w:ascii="Georgia" w:hAnsi="Georgia"/>
                <w:color w:val="000000"/>
              </w:rPr>
            </w:pPr>
          </w:p>
        </w:tc>
      </w:tr>
    </w:tbl>
    <w:p w14:paraId="3C785B64" w14:textId="77777777" w:rsidR="002735D7" w:rsidRDefault="002735D7" w:rsidP="003D303B">
      <w:pPr>
        <w:pStyle w:val="NormalWeb"/>
        <w:spacing w:before="0" w:beforeAutospacing="0" w:after="450" w:afterAutospacing="0"/>
        <w:rPr>
          <w:rFonts w:ascii="Georgia" w:hAnsi="Georgia"/>
          <w:color w:val="000000"/>
        </w:rPr>
      </w:pPr>
    </w:p>
    <w:p w14:paraId="7056CDC9" w14:textId="77777777" w:rsidR="003D303B" w:rsidRDefault="00517E72" w:rsidP="00517E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Présentez l’auteur</w:t>
      </w:r>
    </w:p>
    <w:p w14:paraId="4D219CA4" w14:textId="77777777" w:rsidR="002735D7" w:rsidRDefault="002735D7" w:rsidP="00517E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Traduisez la partie en gras (Prière de choisir une écriture d’encre différente de la mienne !)</w:t>
      </w:r>
      <w:r w:rsidR="00B87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32CE7" w14:textId="77777777" w:rsidR="00B87B03" w:rsidRDefault="00B87B03" w:rsidP="00517E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Fournissez la juxta-linéaire de votre traduction.</w:t>
      </w:r>
    </w:p>
    <w:p w14:paraId="4C5E4DEB" w14:textId="77777777" w:rsidR="002735D7" w:rsidRDefault="002735D7" w:rsidP="00517E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Faites le commentaire littéraire de cette fable.</w:t>
      </w:r>
      <w:r w:rsidR="00B87B03">
        <w:rPr>
          <w:rFonts w:ascii="Times New Roman" w:hAnsi="Times New Roman" w:cs="Times New Roman"/>
          <w:sz w:val="28"/>
          <w:szCs w:val="28"/>
        </w:rPr>
        <w:t xml:space="preserve"> (rédigé)</w:t>
      </w:r>
    </w:p>
    <w:p w14:paraId="58E00C75" w14:textId="77777777" w:rsidR="002735D7" w:rsidRDefault="002735D7" w:rsidP="00517E7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5D7">
        <w:rPr>
          <w:rFonts w:ascii="Times New Roman" w:hAnsi="Times New Roman" w:cs="Times New Roman"/>
          <w:b/>
          <w:bCs/>
          <w:sz w:val="28"/>
          <w:szCs w:val="28"/>
        </w:rPr>
        <w:t>Lecture complémentaire</w:t>
      </w:r>
      <w:r>
        <w:rPr>
          <w:rFonts w:ascii="Times New Roman" w:hAnsi="Times New Roman" w:cs="Times New Roman"/>
          <w:sz w:val="28"/>
          <w:szCs w:val="28"/>
        </w:rPr>
        <w:t> : relevez quelques caractéristiques qui montrent ce que La Fontaine a emprunté à Phèdre</w:t>
      </w:r>
    </w:p>
    <w:p w14:paraId="264AC769" w14:textId="77777777" w:rsidR="002735D7" w:rsidRDefault="002735D7" w:rsidP="002735D7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1DD0D7FF" w14:textId="77777777" w:rsidR="002735D7" w:rsidRDefault="002735D7" w:rsidP="002735D7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Fontaine, « La mouche et la fourmi » (orthographe ancienne, ne vous effrayez pas !)</w:t>
      </w:r>
    </w:p>
    <w:p w14:paraId="6FFB04BC" w14:textId="77777777" w:rsidR="002735D7" w:rsidRDefault="002735D7" w:rsidP="002735D7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0BF19BDB" w14:textId="77777777" w:rsidR="002735D7" w:rsidRPr="002735D7" w:rsidRDefault="002735D7" w:rsidP="002735D7">
      <w:pPr>
        <w:spacing w:before="72" w:after="0" w:line="360" w:lineRule="atLeast"/>
        <w:jc w:val="center"/>
        <w:outlineLvl w:val="2"/>
        <w:rPr>
          <w:rFonts w:ascii="inherit" w:eastAsia="Times New Roman" w:hAnsi="inherit" w:cs="Arial"/>
          <w:color w:val="000000"/>
          <w:sz w:val="25"/>
          <w:szCs w:val="25"/>
          <w:lang w:eastAsia="fr-FR"/>
        </w:rPr>
      </w:pPr>
      <w:r w:rsidRPr="002735D7">
        <w:rPr>
          <w:rFonts w:ascii="inherit" w:eastAsia="Times New Roman" w:hAnsi="inherit" w:cs="Arial"/>
          <w:i/>
          <w:iCs/>
          <w:color w:val="000000"/>
          <w:sz w:val="25"/>
          <w:szCs w:val="25"/>
          <w:lang w:eastAsia="fr-FR"/>
        </w:rPr>
        <w:t>La Moûche &amp; la Fourmy</w:t>
      </w:r>
    </w:p>
    <w:p w14:paraId="4EF4E844" w14:textId="77777777" w:rsidR="002735D7" w:rsidRPr="002735D7" w:rsidRDefault="002735D7" w:rsidP="002735D7">
      <w:pPr>
        <w:spacing w:after="0" w:line="384" w:lineRule="atLeast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14:paraId="247F4C07" w14:textId="77777777" w:rsidR="002735D7" w:rsidRPr="002735D7" w:rsidRDefault="002735D7" w:rsidP="002735D7">
      <w:pPr>
        <w:spacing w:after="0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r w:rsidRPr="002735D7">
        <w:rPr>
          <w:rFonts w:ascii="Arial" w:eastAsia="Times New Roman" w:hAnsi="Arial" w:cs="Arial"/>
          <w:color w:val="222222"/>
          <w:sz w:val="2"/>
          <w:szCs w:val="2"/>
          <w:lang w:eastAsia="fr-FR"/>
        </w:rPr>
        <w:br/>
      </w:r>
      <w:r w:rsidRPr="002735D7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fr-FR"/>
        </w:rPr>
        <w:t>L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A Moûche &amp; la Fourmy conteſtoient de leur prix.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Ô Jupiter ! dit la premiere,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Faut-il que l’amour propre aveugle les eſprits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D’une ſi terrible maniere, </w:t>
      </w:r>
    </w:p>
    <w:p w14:paraId="42945B6B" w14:textId="77777777" w:rsidR="002735D7" w:rsidRPr="002735D7" w:rsidRDefault="002735D7" w:rsidP="002735D7">
      <w:pPr>
        <w:spacing w:after="0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Qu’un vil &amp; rampant animal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 la fille de l’air oſe ſe dire égal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hante les Palais ; je m’aſſied à la table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Si l’on t’immole un bœuf, j’en goûte devant toy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Pendant que celle-cy chetive &amp; miſerable,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Vit trois jours d’un feſtu qu’elle a traîné chez ſoy.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Mais ma mignonne, dites-moy,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Vous campez-vous jamais ſur la teſte d’un Roy,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D’un Empereur, ou d’une Belle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le fais ; &amp; je baiſe un beau ſein quand je veux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me jouë entre des cheveux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rehauſſe d’un teint la blancheur naturelle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la derniere main que met à ſa beauté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Une femme allant en conqueſte, </w:t>
      </w:r>
    </w:p>
    <w:p w14:paraId="5083FE86" w14:textId="77777777" w:rsidR="002735D7" w:rsidRPr="002735D7" w:rsidRDefault="002735D7" w:rsidP="002735D7">
      <w:pPr>
        <w:spacing w:after="0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C’eſt un ajuſtement des Moûches emprunté.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Puis allez-moy rompre la teſte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vos greniers. Avez-vous dit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Luy repliqua la ménagere.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lastRenderedPageBreak/>
        <w:t>Vous hantez les Palais : mais on vous y maudit.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quant à goûter la premiere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ce qu’on ſert devant les Dieux,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Croyez-vous qu’il en vaille mieux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Si vous entrez par tout : auſſi font les profanes.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Sur la teſte des Rois &amp; ſur celle des Aſnes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Vous allez vous planter ; je n’en diſconviens pas ;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Et je ſçay que d’un prompt trépas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Cette importunité bien ſouvent eſt punie.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Certain ajuſtement, dites-vous, rend jolie. </w:t>
      </w:r>
    </w:p>
    <w:p w14:paraId="72C82EAC" w14:textId="77777777" w:rsidR="002735D7" w:rsidRPr="002735D7" w:rsidRDefault="002735D7" w:rsidP="002735D7">
      <w:pPr>
        <w:spacing w:after="0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J’en conviens : il eſt noir ainſi que vous &amp; moy.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veux qu’il ait nom Mouche ; eſt-ce un ſujet pourquoy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Vous faſſiez ſonner vos merites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Nomme-t-on pas auſſi Moûches les paraſites ?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Ceſſez donc de tenir un langage ſi vain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N’ayez plus ces hautes penſées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Les Moûches de Cour ſont chaſſées :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Les Moûcharts ſont pendus : &amp; vous mourrez de faim,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De froid, de langueur, de miſere,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Quand Phœbus regnera ſur un autre hemiſphere.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Alors je joüiray du fruit de mes travaux.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n’iray par monts ny par vaux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M’expoſer au vent, à la pluye.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 xml:space="preserve">Je vivray ſans mélancolie. </w:t>
      </w:r>
    </w:p>
    <w:p w14:paraId="04B36E14" w14:textId="77777777" w:rsidR="002735D7" w:rsidRPr="002735D7" w:rsidRDefault="002735D7" w:rsidP="002735D7">
      <w:pPr>
        <w:spacing w:after="0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Le ſoin que j’auray pris, de ſoin m’exemptera.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Je vous enſeigneray par là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Ce que c’eſt qu’une fauſſe ou veritable gloire.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Adieu : je perds le temps : laiſſez-moy travailler.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Ny mon grenier ny mon armoire</w:t>
      </w:r>
      <w:r w:rsidRPr="002735D7">
        <w:rPr>
          <w:rFonts w:ascii="Arial" w:eastAsia="Times New Roman" w:hAnsi="Arial" w:cs="Arial"/>
          <w:color w:val="222222"/>
          <w:sz w:val="21"/>
          <w:szCs w:val="21"/>
          <w:lang w:eastAsia="fr-FR"/>
        </w:rPr>
        <w:br/>
        <w:t>Ne ſe remplit à babiller.</w:t>
      </w:r>
    </w:p>
    <w:p w14:paraId="7292B6D3" w14:textId="77777777" w:rsidR="002735D7" w:rsidRPr="00517E72" w:rsidRDefault="002735D7" w:rsidP="002735D7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sectPr w:rsidR="002735D7" w:rsidRPr="0051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E85"/>
    <w:multiLevelType w:val="hybridMultilevel"/>
    <w:tmpl w:val="0178A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3B"/>
    <w:rsid w:val="002735D7"/>
    <w:rsid w:val="003D303B"/>
    <w:rsid w:val="004E53A7"/>
    <w:rsid w:val="00517E72"/>
    <w:rsid w:val="00541846"/>
    <w:rsid w:val="00B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1FDB"/>
  <w15:chartTrackingRefBased/>
  <w15:docId w15:val="{C3BD53E7-9EA4-47B5-967E-614FC41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7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E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735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2735D7"/>
  </w:style>
  <w:style w:type="character" w:customStyle="1" w:styleId="mw-poem-indented">
    <w:name w:val="mw-poem-indented"/>
    <w:basedOn w:val="Policepardfaut"/>
    <w:rsid w:val="0027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4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Sordel</dc:creator>
  <cp:keywords/>
  <dc:description/>
  <cp:lastModifiedBy>Elise Sordel</cp:lastModifiedBy>
  <cp:revision>2</cp:revision>
  <cp:lastPrinted>2020-05-01T18:32:00Z</cp:lastPrinted>
  <dcterms:created xsi:type="dcterms:W3CDTF">2020-05-01T18:10:00Z</dcterms:created>
  <dcterms:modified xsi:type="dcterms:W3CDTF">2020-05-01T18:40:00Z</dcterms:modified>
</cp:coreProperties>
</file>